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5F" w:rsidRPr="00DF5E14" w:rsidRDefault="005F495F" w:rsidP="005F495F">
      <w:pPr>
        <w:rPr>
          <w:rFonts w:ascii="黑体" w:eastAsia="黑体" w:hAnsi="黑体" w:cs="黑体"/>
          <w:sz w:val="32"/>
          <w:szCs w:val="32"/>
        </w:rPr>
      </w:pPr>
      <w:r w:rsidRPr="00DF5E14">
        <w:rPr>
          <w:rFonts w:ascii="黑体" w:eastAsia="黑体" w:hAnsi="黑体" w:cs="黑体" w:hint="eastAsia"/>
          <w:sz w:val="32"/>
          <w:szCs w:val="32"/>
        </w:rPr>
        <w:t>附件</w:t>
      </w:r>
      <w:r w:rsidRPr="00DF5E14">
        <w:rPr>
          <w:rFonts w:ascii="黑体" w:eastAsia="黑体" w:hAnsi="黑体" w:cs="黑体"/>
          <w:sz w:val="32"/>
          <w:szCs w:val="32"/>
        </w:rPr>
        <w:t>2</w:t>
      </w:r>
    </w:p>
    <w:p w:rsidR="005F495F" w:rsidRDefault="005F495F" w:rsidP="005F495F">
      <w:pPr>
        <w:jc w:val="center"/>
        <w:rPr>
          <w:rFonts w:ascii="华文中宋" w:eastAsia="华文中宋" w:hAnsi="华文中宋"/>
          <w:bCs/>
          <w:sz w:val="44"/>
          <w:szCs w:val="44"/>
        </w:rPr>
      </w:pPr>
      <w:r w:rsidRPr="00DF5E14">
        <w:rPr>
          <w:rFonts w:ascii="方正小标宋简体" w:eastAsia="方正小标宋简体" w:hAnsi="方正小标宋简体" w:cs="方正小标宋简体" w:hint="eastAsia"/>
          <w:sz w:val="44"/>
          <w:szCs w:val="44"/>
        </w:rPr>
        <w:t>未使用公务卡支付情况说明书</w:t>
      </w:r>
    </w:p>
    <w:p w:rsidR="005F495F" w:rsidRDefault="005F495F" w:rsidP="005F495F">
      <w:pPr>
        <w:wordWrap w:val="0"/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填制日期：    年  月  日</w:t>
      </w: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992"/>
        <w:gridCol w:w="2644"/>
        <w:gridCol w:w="3345"/>
        <w:gridCol w:w="2003"/>
        <w:gridCol w:w="2648"/>
      </w:tblGrid>
      <w:tr w:rsidR="005F495F" w:rsidTr="006F04B5">
        <w:trPr>
          <w:trHeight w:val="684"/>
        </w:trPr>
        <w:tc>
          <w:tcPr>
            <w:tcW w:w="8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部门（单位）名称</w:t>
            </w:r>
          </w:p>
        </w:tc>
        <w:tc>
          <w:tcPr>
            <w:tcW w:w="4106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5F" w:rsidTr="006F04B5">
        <w:trPr>
          <w:trHeight w:val="504"/>
        </w:trPr>
        <w:tc>
          <w:tcPr>
            <w:tcW w:w="8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支付内容</w:t>
            </w:r>
          </w:p>
        </w:tc>
        <w:tc>
          <w:tcPr>
            <w:tcW w:w="4106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5F" w:rsidTr="006F04B5">
        <w:trPr>
          <w:trHeight w:val="609"/>
        </w:trPr>
        <w:tc>
          <w:tcPr>
            <w:tcW w:w="8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支付金额</w:t>
            </w:r>
          </w:p>
        </w:tc>
        <w:tc>
          <w:tcPr>
            <w:tcW w:w="4106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￥：</w:t>
            </w:r>
          </w:p>
        </w:tc>
      </w:tr>
      <w:tr w:rsidR="005F495F" w:rsidTr="006F04B5">
        <w:trPr>
          <w:cantSplit/>
          <w:trHeight w:val="1594"/>
        </w:trPr>
        <w:tc>
          <w:tcPr>
            <w:tcW w:w="89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是否属于无法使用公务卡结算情形</w:t>
            </w:r>
          </w:p>
        </w:tc>
        <w:tc>
          <w:tcPr>
            <w:tcW w:w="3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是</w:t>
            </w:r>
          </w:p>
        </w:tc>
        <w:tc>
          <w:tcPr>
            <w:tcW w:w="2114" w:type="pct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5F495F" w:rsidRDefault="005F495F" w:rsidP="006F04B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具体是：</w:t>
            </w:r>
          </w:p>
          <w:p w:rsidR="005F495F" w:rsidRDefault="005F495F" w:rsidP="006F04B5">
            <w:pPr>
              <w:ind w:firstLineChars="266" w:firstLine="63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无教职工带队学生直接支付</w:t>
            </w:r>
          </w:p>
          <w:p w:rsidR="005F495F" w:rsidRDefault="005F495F" w:rsidP="006F04B5">
            <w:pPr>
              <w:ind w:firstLineChars="266" w:firstLine="63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以外币支付的外文期刊版面费</w:t>
            </w:r>
          </w:p>
          <w:p w:rsidR="005F495F" w:rsidRDefault="005F495F" w:rsidP="006F04B5">
            <w:pPr>
              <w:ind w:firstLineChars="266" w:firstLine="63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未办理公务卡教职工发生的费用</w:t>
            </w:r>
          </w:p>
          <w:p w:rsidR="005F495F" w:rsidRDefault="005F495F" w:rsidP="006F04B5">
            <w:pPr>
              <w:ind w:firstLineChars="266" w:firstLine="63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校外课题组成员发生的课题使用费</w:t>
            </w:r>
          </w:p>
          <w:p w:rsidR="005F495F" w:rsidRDefault="005F495F" w:rsidP="006F04B5">
            <w:pPr>
              <w:ind w:firstLineChars="266" w:firstLine="63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横向科研经费中开支的过路费和停车费</w:t>
            </w:r>
          </w:p>
          <w:p w:rsidR="005F495F" w:rsidRDefault="005F495F" w:rsidP="006F04B5">
            <w:pPr>
              <w:ind w:firstLineChars="266" w:firstLine="63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其他。具体事由：</w:t>
            </w:r>
          </w:p>
        </w:tc>
        <w:tc>
          <w:tcPr>
            <w:tcW w:w="707" w:type="pct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报销人</w:t>
            </w:r>
          </w:p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4" w:type="pct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5F" w:rsidTr="006F04B5">
        <w:trPr>
          <w:trHeight w:val="1073"/>
        </w:trPr>
        <w:tc>
          <w:tcPr>
            <w:tcW w:w="893" w:type="pct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" w:type="pct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2114" w:type="pct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F495F" w:rsidRDefault="005F495F" w:rsidP="006F04B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具体原因：</w:t>
            </w:r>
          </w:p>
          <w:p w:rsidR="005F495F" w:rsidRDefault="005F495F" w:rsidP="006F04B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部门（单位）负责人</w:t>
            </w:r>
          </w:p>
        </w:tc>
        <w:tc>
          <w:tcPr>
            <w:tcW w:w="934" w:type="pct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5F" w:rsidTr="006F04B5">
        <w:trPr>
          <w:trHeight w:val="1143"/>
        </w:trPr>
        <w:tc>
          <w:tcPr>
            <w:tcW w:w="89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0" w:type="pct"/>
            <w:vMerge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3" w:type="pct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报销人</w:t>
            </w:r>
          </w:p>
        </w:tc>
        <w:tc>
          <w:tcPr>
            <w:tcW w:w="1181" w:type="pct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</w:t>
            </w:r>
          </w:p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934" w:type="pct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:rsidR="005F495F" w:rsidRDefault="005F495F" w:rsidP="006F04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016A1" w:rsidRDefault="00F016A1">
      <w:bookmarkStart w:id="0" w:name="_GoBack"/>
      <w:bookmarkEnd w:id="0"/>
    </w:p>
    <w:sectPr w:rsidR="00F016A1">
      <w:pgSz w:w="16838" w:h="11906" w:orient="landscape"/>
      <w:pgMar w:top="1134" w:right="1440" w:bottom="1134" w:left="1440" w:header="851" w:footer="51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F"/>
    <w:rsid w:val="005F495F"/>
    <w:rsid w:val="00F0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2025-11-25T00:56:00Z</dcterms:created>
  <dcterms:modified xsi:type="dcterms:W3CDTF">2025-11-25T00:58:00Z</dcterms:modified>
</cp:coreProperties>
</file>